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96F55" w14:textId="6A7028AF" w:rsidR="00FB03A4" w:rsidRPr="00BA6D38" w:rsidRDefault="003859C4" w:rsidP="00A539F6">
      <w:pPr>
        <w:tabs>
          <w:tab w:val="right" w:pos="9855"/>
        </w:tabs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3859C4">
        <w:rPr>
          <w:rFonts w:ascii="Arial" w:eastAsia="Malgun Gothic" w:hAnsi="Arial" w:cs="Arial"/>
          <w:b/>
          <w:sz w:val="24"/>
        </w:rPr>
        <w:t>3GPP TSG-SA2 Meeting #17</w:t>
      </w:r>
      <w:r w:rsidR="001C2038">
        <w:rPr>
          <w:rFonts w:ascii="Arial" w:eastAsia="Malgun Gothic" w:hAnsi="Arial" w:cs="Arial"/>
          <w:b/>
          <w:sz w:val="24"/>
        </w:rPr>
        <w:t>2</w:t>
      </w:r>
      <w:r w:rsidR="00FB03A4" w:rsidRPr="00407A1D">
        <w:rPr>
          <w:rFonts w:ascii="Arial" w:hAnsi="Arial" w:cs="Arial"/>
          <w:b/>
          <w:bCs/>
          <w:sz w:val="24"/>
          <w:szCs w:val="24"/>
        </w:rPr>
        <w:tab/>
      </w:r>
      <w:r w:rsidR="002E2E06" w:rsidRPr="002E2E06">
        <w:rPr>
          <w:rFonts w:ascii="Arial" w:hAnsi="Arial" w:cs="Arial"/>
          <w:b/>
          <w:bCs/>
          <w:sz w:val="24"/>
          <w:szCs w:val="24"/>
        </w:rPr>
        <w:t>S2-2510700</w:t>
      </w:r>
    </w:p>
    <w:p w14:paraId="0A20D20B" w14:textId="77777777" w:rsidR="00AF2D95" w:rsidRPr="001C2038" w:rsidRDefault="001C2038" w:rsidP="00AF2D95">
      <w:pPr>
        <w:tabs>
          <w:tab w:val="right" w:pos="9638"/>
        </w:tabs>
        <w:rPr>
          <w:rFonts w:ascii="Arial" w:eastAsia="Malgun Gothic" w:hAnsi="Arial" w:cs="Arial"/>
          <w:b/>
          <w:sz w:val="24"/>
        </w:rPr>
      </w:pPr>
      <w:r w:rsidRPr="001C2038">
        <w:rPr>
          <w:rFonts w:ascii="Arial" w:eastAsia="Malgun Gothic" w:hAnsi="Arial" w:cs="Arial"/>
          <w:b/>
          <w:sz w:val="24"/>
        </w:rPr>
        <w:t>Dallas, US; 17 – 21 November, 2025</w:t>
      </w:r>
    </w:p>
    <w:p w14:paraId="2826B262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6F9630E4" w14:textId="77777777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22095D" w:rsidRPr="0022095D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宋体" w:hAnsi="Arial" w:cs="Arial"/>
          <w:b/>
          <w:sz w:val="22"/>
          <w:szCs w:val="22"/>
          <w:lang w:eastAsia="zh-CN"/>
        </w:rPr>
        <w:t xml:space="preserve">LS on </w:t>
      </w:r>
      <w:r w:rsidR="001C2038" w:rsidRPr="001C2038">
        <w:rPr>
          <w:rFonts w:ascii="Arial" w:eastAsia="宋体" w:hAnsi="Arial" w:cs="Arial"/>
          <w:b/>
          <w:sz w:val="22"/>
          <w:szCs w:val="22"/>
          <w:lang w:eastAsia="zh-CN"/>
        </w:rPr>
        <w:t>Multiple Notification targets for NF Event Exposure services</w:t>
      </w:r>
    </w:p>
    <w:p w14:paraId="6FDE8C1E" w14:textId="5E61930B" w:rsidR="007133D0" w:rsidRPr="00075765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E1D4E">
        <w:rPr>
          <w:rFonts w:ascii="Arial" w:hAnsi="Arial" w:cs="Arial"/>
          <w:b/>
          <w:bCs/>
          <w:sz w:val="22"/>
          <w:szCs w:val="22"/>
        </w:rPr>
        <w:t xml:space="preserve">LS from CT3 on </w:t>
      </w:r>
      <w:r w:rsidR="001E1D4E" w:rsidRPr="001E1D4E">
        <w:rPr>
          <w:rFonts w:ascii="Arial" w:hAnsi="Arial" w:cs="Arial"/>
          <w:b/>
          <w:bCs/>
          <w:sz w:val="22"/>
          <w:szCs w:val="22"/>
        </w:rPr>
        <w:t>Multiple Notification targets for NF Event Exposure services</w:t>
      </w:r>
      <w:r w:rsidR="00075765" w:rsidRPr="001E1D4E">
        <w:rPr>
          <w:rFonts w:ascii="Arial" w:hAnsi="Arial" w:cs="Arial" w:hint="eastAsia"/>
          <w:b/>
          <w:bCs/>
          <w:sz w:val="22"/>
          <w:szCs w:val="22"/>
        </w:rPr>
        <w:t xml:space="preserve"> (</w:t>
      </w:r>
      <w:r w:rsidR="001C2038" w:rsidRPr="001C2038">
        <w:rPr>
          <w:rFonts w:ascii="Arial" w:eastAsia="Malgun Gothic" w:hAnsi="Arial" w:cs="Arial"/>
          <w:b/>
          <w:sz w:val="22"/>
          <w:szCs w:val="22"/>
          <w:lang w:eastAsia="ko-KR"/>
        </w:rPr>
        <w:t>S2-2509861</w:t>
      </w:r>
      <w:r w:rsidR="003B314D" w:rsidRPr="00E31908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Malgun Gothic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7836D8" w:rsidRPr="007836D8">
        <w:rPr>
          <w:rFonts w:ascii="Arial" w:eastAsia="Malgun Gothic" w:hAnsi="Arial" w:cs="Arial"/>
          <w:b/>
          <w:sz w:val="22"/>
          <w:szCs w:val="22"/>
          <w:lang w:eastAsia="ko-KR"/>
        </w:rPr>
        <w:t>C3-25</w:t>
      </w:r>
      <w:r w:rsidR="001C2038">
        <w:rPr>
          <w:rFonts w:ascii="Arial" w:eastAsia="Malgun Gothic" w:hAnsi="Arial" w:cs="Arial"/>
          <w:b/>
          <w:sz w:val="22"/>
          <w:szCs w:val="22"/>
          <w:lang w:eastAsia="ko-KR"/>
        </w:rPr>
        <w:t>4606</w:t>
      </w:r>
      <w:r w:rsidR="00075765">
        <w:rPr>
          <w:rFonts w:ascii="Arial" w:eastAsia="Malgun Gothic" w:hAnsi="Arial" w:cs="Arial" w:hint="eastAsia"/>
          <w:b/>
          <w:sz w:val="22"/>
          <w:szCs w:val="22"/>
          <w:lang w:eastAsia="ko-KR"/>
        </w:rPr>
        <w:t>)</w:t>
      </w:r>
    </w:p>
    <w:p w14:paraId="47B24D50" w14:textId="77777777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="001C2038">
        <w:rPr>
          <w:rFonts w:ascii="Arial" w:eastAsia="宋体" w:hAnsi="Arial" w:cs="Arial"/>
          <w:b/>
          <w:bCs/>
          <w:sz w:val="22"/>
          <w:szCs w:val="22"/>
          <w:lang w:eastAsia="zh-CN"/>
        </w:rPr>
        <w:t>7</w:t>
      </w:r>
    </w:p>
    <w:bookmarkEnd w:id="1"/>
    <w:bookmarkEnd w:id="2"/>
    <w:bookmarkEnd w:id="3"/>
    <w:p w14:paraId="1E4CDDFE" w14:textId="77777777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C2038">
        <w:rPr>
          <w:rFonts w:ascii="Arial" w:eastAsia="宋体" w:hAnsi="Arial" w:cs="Arial"/>
          <w:b/>
          <w:sz w:val="22"/>
          <w:szCs w:val="22"/>
          <w:lang w:eastAsia="zh-CN"/>
        </w:rPr>
        <w:t>eNA</w:t>
      </w:r>
      <w:r w:rsidR="001C2038" w:rsidRPr="001C2038">
        <w:rPr>
          <w:rFonts w:ascii="Arial" w:eastAsia="宋体" w:hAnsi="Arial" w:cs="Arial"/>
          <w:b/>
          <w:sz w:val="22"/>
          <w:szCs w:val="22"/>
          <w:lang w:eastAsia="zh-CN"/>
        </w:rPr>
        <w:t>_Ph2</w:t>
      </w:r>
    </w:p>
    <w:p w14:paraId="05ED0A48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B017B0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60D32">
        <w:rPr>
          <w:rFonts w:ascii="Malgun Gothic" w:eastAsia="Malgun Gothic" w:hAnsi="Malgun Gothic" w:cs="Malgun Gothic" w:hint="eastAsia"/>
          <w:b/>
          <w:sz w:val="22"/>
          <w:szCs w:val="22"/>
          <w:lang w:eastAsia="ko-KR"/>
        </w:rPr>
        <w:t>SA2</w:t>
      </w:r>
    </w:p>
    <w:p w14:paraId="0B89A93C" w14:textId="77777777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60D32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CT3</w:t>
      </w:r>
    </w:p>
    <w:bookmarkEnd w:id="0"/>
    <w:p w14:paraId="74413445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09752626" w14:textId="6DA2BAAC" w:rsidR="001E1D4E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p w14:paraId="2056B6DE" w14:textId="22CBCCB4" w:rsidR="001E1D4E" w:rsidRPr="001E1D4E" w:rsidRDefault="001E1D4E" w:rsidP="001E1D4E">
      <w:pPr>
        <w:pStyle w:val="4"/>
        <w:tabs>
          <w:tab w:val="left" w:pos="2268"/>
          <w:tab w:val="left" w:pos="2694"/>
        </w:tabs>
        <w:spacing w:before="0" w:after="0"/>
        <w:ind w:left="567"/>
        <w:rPr>
          <w:rFonts w:eastAsia="宋体" w:cs="Arial"/>
          <w:bCs/>
          <w:sz w:val="20"/>
          <w:lang w:val="en-GB"/>
        </w:rPr>
      </w:pPr>
      <w:r w:rsidRPr="001E1D4E">
        <w:rPr>
          <w:rFonts w:eastAsia="宋体" w:cs="Arial"/>
          <w:b/>
          <w:sz w:val="20"/>
          <w:lang w:val="en-GB"/>
        </w:rPr>
        <w:t>Name:</w:t>
      </w:r>
      <w:r w:rsidRPr="001E1D4E">
        <w:rPr>
          <w:rFonts w:eastAsia="宋体" w:cs="Arial"/>
          <w:b/>
          <w:sz w:val="20"/>
          <w:lang w:val="en-GB"/>
        </w:rPr>
        <w:tab/>
      </w:r>
      <w:r w:rsidRPr="001E1D4E">
        <w:rPr>
          <w:rFonts w:eastAsia="宋体" w:cs="Arial"/>
          <w:bCs/>
          <w:sz w:val="20"/>
          <w:lang w:val="en-GB"/>
        </w:rPr>
        <w:t>Susan Shi</w:t>
      </w:r>
    </w:p>
    <w:p w14:paraId="047F22D9" w14:textId="4F7158F7" w:rsidR="007133D0" w:rsidRPr="001E1D4E" w:rsidRDefault="001E1D4E" w:rsidP="001E1D4E">
      <w:pPr>
        <w:pStyle w:val="4"/>
        <w:tabs>
          <w:tab w:val="left" w:pos="2268"/>
          <w:tab w:val="left" w:pos="2694"/>
        </w:tabs>
        <w:spacing w:before="0" w:after="0"/>
        <w:ind w:left="567"/>
        <w:rPr>
          <w:rFonts w:eastAsia="宋体" w:cs="Arial"/>
          <w:b/>
          <w:sz w:val="20"/>
          <w:lang w:val="en-GB"/>
        </w:rPr>
      </w:pPr>
      <w:r w:rsidRPr="001E1D4E">
        <w:rPr>
          <w:rFonts w:eastAsia="宋体" w:cs="Arial"/>
          <w:b/>
          <w:sz w:val="20"/>
          <w:lang w:val="en-GB"/>
        </w:rPr>
        <w:t xml:space="preserve">E-mail Address: </w:t>
      </w:r>
      <w:r w:rsidRPr="001E1D4E">
        <w:rPr>
          <w:rFonts w:eastAsia="宋体" w:cs="Arial"/>
          <w:bCs/>
          <w:sz w:val="20"/>
          <w:lang w:val="en-GB"/>
        </w:rPr>
        <w:tab/>
        <w:t>susan.shishufeng@huawei.com</w:t>
      </w:r>
    </w:p>
    <w:p w14:paraId="1C6881FA" w14:textId="77777777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p w14:paraId="704F0E9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EE93BD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8" w:history="1">
        <w:r w:rsidRPr="00407A1D">
          <w:rPr>
            <w:rStyle w:val="af8"/>
            <w:rFonts w:ascii="Arial" w:hAnsi="Arial" w:cs="Arial"/>
            <w:sz w:val="22"/>
            <w:szCs w:val="22"/>
          </w:rPr>
          <w:t>mailto:3GPPLiaison@etsi.org</w:t>
        </w:r>
      </w:hyperlink>
    </w:p>
    <w:p w14:paraId="12A68305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8FD03A0" w14:textId="5663491E" w:rsidR="007133D0" w:rsidRPr="00BC2C8F" w:rsidRDefault="00AF2D95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AB4214">
        <w:rPr>
          <w:rFonts w:ascii="Arial" w:hAnsi="Arial" w:cs="Arial"/>
          <w:bCs/>
          <w:sz w:val="22"/>
          <w:szCs w:val="22"/>
        </w:rPr>
        <w:t>S2-25</w:t>
      </w:r>
      <w:r w:rsidR="002E2E06">
        <w:rPr>
          <w:rFonts w:ascii="Arial" w:hAnsi="Arial" w:cs="Arial"/>
          <w:bCs/>
          <w:sz w:val="22"/>
          <w:szCs w:val="22"/>
        </w:rPr>
        <w:t xml:space="preserve">10701 (CR </w:t>
      </w:r>
      <w:r w:rsidR="002E2E06" w:rsidRPr="002E2E06">
        <w:rPr>
          <w:rFonts w:ascii="Arial" w:hAnsi="Arial" w:cs="Arial"/>
          <w:bCs/>
          <w:sz w:val="22"/>
          <w:szCs w:val="22"/>
        </w:rPr>
        <w:t>5622</w:t>
      </w:r>
      <w:r w:rsidR="002E2E06">
        <w:rPr>
          <w:rFonts w:ascii="Arial" w:hAnsi="Arial" w:cs="Arial"/>
          <w:bCs/>
          <w:sz w:val="22"/>
          <w:szCs w:val="22"/>
        </w:rPr>
        <w:t>)</w:t>
      </w:r>
    </w:p>
    <w:p w14:paraId="3D80DC6E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1395307F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5D722504" w14:textId="77777777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  <w:r w:rsidRPr="007D6BA2">
        <w:rPr>
          <w:rFonts w:ascii="Arial" w:eastAsia="Malgun Gothic" w:hAnsi="Arial" w:cs="Arial"/>
          <w:lang w:eastAsia="ko-KR"/>
        </w:rPr>
        <w:t>SA2 would like to thank CT</w:t>
      </w:r>
      <w:r w:rsidR="008D2ECE">
        <w:rPr>
          <w:rFonts w:ascii="Arial" w:eastAsia="Malgun Gothic" w:hAnsi="Arial" w:cs="Arial" w:hint="eastAsia"/>
          <w:lang w:eastAsia="ko-KR"/>
        </w:rPr>
        <w:t>3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 w:rsidRPr="007D6BA2">
        <w:rPr>
          <w:rFonts w:ascii="Arial" w:eastAsia="Malgun Gothic" w:hAnsi="Arial" w:cs="Arial"/>
          <w:lang w:eastAsia="ko-KR"/>
        </w:rPr>
        <w:t xml:space="preserve">regarding </w:t>
      </w:r>
      <w:r w:rsidR="008D2ECE" w:rsidRPr="008D2ECE">
        <w:rPr>
          <w:rFonts w:ascii="Arial" w:eastAsia="Malgun Gothic" w:hAnsi="Arial" w:cs="Arial"/>
          <w:lang w:eastAsia="ko-KR"/>
        </w:rPr>
        <w:t xml:space="preserve">Questions on </w:t>
      </w:r>
      <w:r w:rsidR="001C2038" w:rsidRPr="001C2038">
        <w:rPr>
          <w:rFonts w:ascii="Arial" w:eastAsia="Malgun Gothic" w:hAnsi="Arial" w:cs="Arial"/>
          <w:lang w:eastAsia="ko-KR"/>
        </w:rPr>
        <w:t>eNA_Ph2</w:t>
      </w:r>
      <w:r w:rsidRPr="007D6BA2">
        <w:rPr>
          <w:rFonts w:ascii="Arial" w:eastAsia="Malgun Gothic" w:hAnsi="Arial" w:cs="Arial"/>
          <w:lang w:eastAsia="ko-KR"/>
        </w:rPr>
        <w:t xml:space="preserve">. SA2 provides following </w:t>
      </w:r>
      <w:r>
        <w:rPr>
          <w:rFonts w:ascii="Arial" w:eastAsia="Malgun Gothic" w:hAnsi="Arial" w:cs="Arial" w:hint="eastAsia"/>
          <w:lang w:eastAsia="ko-KR"/>
        </w:rPr>
        <w:t>answers</w:t>
      </w:r>
      <w:r w:rsidRPr="007D6BA2">
        <w:rPr>
          <w:rFonts w:ascii="Arial" w:eastAsia="Malgun Gothic" w:hAnsi="Arial" w:cs="Arial"/>
          <w:lang w:eastAsia="ko-KR"/>
        </w:rPr>
        <w:t>.</w:t>
      </w:r>
    </w:p>
    <w:p w14:paraId="7F030316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</w:p>
    <w:p w14:paraId="319A4DC4" w14:textId="77777777" w:rsidR="008D2ECE" w:rsidRPr="00B63AD5" w:rsidRDefault="008D2ECE" w:rsidP="008D2ECE">
      <w:pPr>
        <w:rPr>
          <w:rFonts w:ascii="Arial" w:eastAsia="等线" w:hAnsi="Arial" w:cs="Arial"/>
        </w:rPr>
      </w:pPr>
      <w:r w:rsidRPr="00B63AD5">
        <w:rPr>
          <w:rFonts w:ascii="Arial" w:eastAsia="等线" w:hAnsi="Arial" w:cs="Arial"/>
          <w:b/>
        </w:rPr>
        <w:t>Question</w:t>
      </w:r>
      <w:r w:rsidRPr="00B63AD5">
        <w:rPr>
          <w:rFonts w:ascii="Arial" w:eastAsia="等线" w:hAnsi="Arial" w:cs="Arial"/>
        </w:rPr>
        <w:t>:</w:t>
      </w:r>
    </w:p>
    <w:p w14:paraId="07A62BE7" w14:textId="77777777" w:rsidR="008D2ECE" w:rsidRPr="00790440" w:rsidRDefault="001C2038" w:rsidP="008D2ECE">
      <w:pPr>
        <w:rPr>
          <w:rFonts w:ascii="Arial" w:hAnsi="Arial" w:cs="Arial"/>
          <w:color w:val="000000"/>
        </w:rPr>
      </w:pPr>
      <w:r w:rsidRPr="00C41394">
        <w:rPr>
          <w:rFonts w:ascii="Arial" w:eastAsia="等线" w:hAnsi="Arial" w:cs="Arial" w:hint="eastAsia"/>
        </w:rPr>
        <w:t xml:space="preserve">When the DCCF receives a subscription with multiple notification target addresses, may the DCCF send the </w:t>
      </w:r>
      <w:r w:rsidRPr="001C2038">
        <w:rPr>
          <w:rFonts w:ascii="Arial" w:eastAsia="等线" w:hAnsi="Arial" w:cs="Arial" w:hint="eastAsia"/>
        </w:rPr>
        <w:t>multiple notification target addresses</w:t>
      </w:r>
      <w:r w:rsidRPr="00C41394">
        <w:rPr>
          <w:rFonts w:ascii="Arial" w:eastAsia="等线" w:hAnsi="Arial" w:cs="Arial" w:hint="eastAsia"/>
        </w:rPr>
        <w:t xml:space="preserve"> in the subscription request towards the data source?</w:t>
      </w:r>
    </w:p>
    <w:p w14:paraId="0CEEEC47" w14:textId="114D7C17" w:rsidR="007D6BA2" w:rsidRPr="00BC2C8F" w:rsidRDefault="007D6BA2" w:rsidP="001C2038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  <w:r w:rsidRPr="006466D5">
        <w:rPr>
          <w:rFonts w:ascii="Arial" w:eastAsia="Malgun Gothic" w:hAnsi="Arial" w:cs="Arial" w:hint="eastAsia"/>
          <w:b/>
          <w:bCs/>
          <w:lang w:eastAsia="ko-KR"/>
        </w:rPr>
        <w:t>SA2 answer</w:t>
      </w:r>
      <w:r>
        <w:rPr>
          <w:rFonts w:ascii="Arial" w:eastAsia="Malgun Gothic" w:hAnsi="Arial" w:cs="Arial" w:hint="eastAsia"/>
          <w:lang w:eastAsia="ko-KR"/>
        </w:rPr>
        <w:t>:</w:t>
      </w:r>
      <w:r w:rsidR="001C2038">
        <w:rPr>
          <w:rFonts w:ascii="Arial" w:eastAsia="Malgun Gothic" w:hAnsi="Arial" w:cs="Arial"/>
          <w:lang w:eastAsia="ko-KR"/>
        </w:rPr>
        <w:t xml:space="preserve"> </w:t>
      </w:r>
      <w:r w:rsidR="001C2038" w:rsidRPr="00A32CF5">
        <w:rPr>
          <w:rFonts w:ascii="Arial" w:eastAsia="等线" w:hAnsi="Arial" w:cs="Arial"/>
        </w:rPr>
        <w:t>There is no limit</w:t>
      </w:r>
      <w:r w:rsidR="002F0ACA">
        <w:rPr>
          <w:rFonts w:ascii="Arial" w:eastAsia="等线" w:hAnsi="Arial" w:cs="Arial"/>
        </w:rPr>
        <w:t>ation</w:t>
      </w:r>
      <w:r w:rsidR="001C2038" w:rsidRPr="00A32CF5">
        <w:rPr>
          <w:rFonts w:ascii="Arial" w:eastAsia="等线" w:hAnsi="Arial" w:cs="Arial"/>
        </w:rPr>
        <w:t xml:space="preserve"> on the number </w:t>
      </w:r>
      <w:r w:rsidR="00943828" w:rsidRPr="00A32CF5">
        <w:rPr>
          <w:rFonts w:ascii="Arial" w:eastAsia="等线" w:hAnsi="Arial" w:cs="Arial"/>
        </w:rPr>
        <w:t xml:space="preserve">of the </w:t>
      </w:r>
      <w:r w:rsidR="001C2038" w:rsidRPr="00A32CF5">
        <w:rPr>
          <w:rFonts w:ascii="Arial" w:eastAsia="等线" w:hAnsi="Arial" w:cs="Arial" w:hint="eastAsia"/>
        </w:rPr>
        <w:t>notification target addresses</w:t>
      </w:r>
      <w:r w:rsidR="001C2038" w:rsidRPr="00A32CF5">
        <w:rPr>
          <w:rFonts w:ascii="Arial" w:eastAsia="等线" w:hAnsi="Arial" w:cs="Arial"/>
        </w:rPr>
        <w:t xml:space="preserve"> included in the </w:t>
      </w:r>
      <w:r w:rsidR="001C2038" w:rsidRPr="00A32CF5">
        <w:rPr>
          <w:rFonts w:ascii="Arial" w:eastAsia="等线" w:hAnsi="Arial" w:cs="Arial" w:hint="eastAsia"/>
        </w:rPr>
        <w:t xml:space="preserve">subscription request </w:t>
      </w:r>
      <w:r w:rsidR="001C2038" w:rsidRPr="00A32CF5">
        <w:rPr>
          <w:rFonts w:ascii="Arial" w:eastAsia="等线" w:hAnsi="Arial" w:cs="Arial"/>
        </w:rPr>
        <w:t xml:space="preserve">from DCCF to a </w:t>
      </w:r>
      <w:r w:rsidR="001C2038" w:rsidRPr="00A32CF5">
        <w:rPr>
          <w:rFonts w:ascii="Arial" w:eastAsia="等线" w:hAnsi="Arial" w:cs="Arial" w:hint="eastAsia"/>
        </w:rPr>
        <w:t>data source</w:t>
      </w:r>
      <w:r w:rsidR="00A32CF5" w:rsidRPr="00A32CF5">
        <w:rPr>
          <w:rFonts w:ascii="Arial" w:eastAsia="等线" w:hAnsi="Arial" w:cs="Arial"/>
        </w:rPr>
        <w:t xml:space="preserve">, such as the multiple </w:t>
      </w:r>
      <w:r w:rsidR="00A32CF5" w:rsidRPr="00A32CF5">
        <w:rPr>
          <w:rFonts w:ascii="Arial" w:eastAsia="等线" w:hAnsi="Arial" w:cs="Arial" w:hint="eastAsia"/>
        </w:rPr>
        <w:t xml:space="preserve">Event IDs </w:t>
      </w:r>
      <w:r w:rsidR="00A32CF5" w:rsidRPr="00A32CF5">
        <w:rPr>
          <w:rFonts w:ascii="Arial" w:eastAsia="等线" w:hAnsi="Arial" w:cs="Arial"/>
        </w:rPr>
        <w:t>and N</w:t>
      </w:r>
      <w:r w:rsidR="00A32CF5" w:rsidRPr="00A32CF5">
        <w:rPr>
          <w:rFonts w:ascii="Arial" w:eastAsia="等线" w:hAnsi="Arial" w:cs="Arial" w:hint="eastAsia"/>
        </w:rPr>
        <w:t xml:space="preserve">otification </w:t>
      </w:r>
      <w:r w:rsidR="00A32CF5" w:rsidRPr="00A32CF5">
        <w:rPr>
          <w:rFonts w:ascii="Arial" w:eastAsia="等线" w:hAnsi="Arial" w:cs="Arial"/>
        </w:rPr>
        <w:t>T</w:t>
      </w:r>
      <w:r w:rsidR="00A32CF5" w:rsidRPr="00A32CF5">
        <w:rPr>
          <w:rFonts w:ascii="Arial" w:eastAsia="等线" w:hAnsi="Arial" w:cs="Arial" w:hint="eastAsia"/>
        </w:rPr>
        <w:t xml:space="preserve">arget </w:t>
      </w:r>
      <w:r w:rsidR="00A32CF5" w:rsidRPr="00A32CF5">
        <w:rPr>
          <w:rFonts w:ascii="Arial" w:eastAsia="等线" w:hAnsi="Arial" w:cs="Arial"/>
        </w:rPr>
        <w:t>A</w:t>
      </w:r>
      <w:r w:rsidR="00A32CF5" w:rsidRPr="00A32CF5">
        <w:rPr>
          <w:rFonts w:ascii="Arial" w:eastAsia="等线" w:hAnsi="Arial" w:cs="Arial" w:hint="eastAsia"/>
        </w:rPr>
        <w:t>ddress</w:t>
      </w:r>
      <w:r w:rsidR="00A32CF5" w:rsidRPr="00A32CF5">
        <w:rPr>
          <w:rFonts w:ascii="Arial" w:eastAsia="等线" w:hAnsi="Arial" w:cs="Arial"/>
        </w:rPr>
        <w:t xml:space="preserve">es in </w:t>
      </w:r>
      <w:proofErr w:type="spellStart"/>
      <w:r w:rsidR="00A32CF5" w:rsidRPr="00A32CF5">
        <w:rPr>
          <w:rFonts w:ascii="Arial" w:eastAsia="等线" w:hAnsi="Arial" w:cs="Arial"/>
        </w:rPr>
        <w:t>Namf_EventExposure</w:t>
      </w:r>
      <w:proofErr w:type="spellEnd"/>
      <w:r w:rsidR="00A32CF5" w:rsidRPr="00A32CF5">
        <w:rPr>
          <w:rFonts w:ascii="Arial" w:eastAsia="等线" w:hAnsi="Arial" w:cs="Arial"/>
        </w:rPr>
        <w:t xml:space="preserve"> service as described in TS 23.502 clause 5.2.2.3.</w:t>
      </w:r>
      <w:r w:rsidR="00AB4214">
        <w:rPr>
          <w:rFonts w:ascii="Arial" w:eastAsia="等线" w:hAnsi="Arial" w:cs="Arial"/>
        </w:rPr>
        <w:t xml:space="preserve"> </w:t>
      </w:r>
      <w:r w:rsidR="004B4513">
        <w:rPr>
          <w:rFonts w:ascii="Arial" w:eastAsia="等线" w:hAnsi="Arial" w:cs="Arial"/>
        </w:rPr>
        <w:t xml:space="preserve">It should be noted that </w:t>
      </w:r>
      <w:r w:rsidR="00007CC7" w:rsidRPr="00007CC7">
        <w:rPr>
          <w:rFonts w:ascii="Arial" w:eastAsia="等线" w:hAnsi="Arial" w:cs="Arial"/>
        </w:rPr>
        <w:t>if one subscription message contains multiple Events ID(s), the Notification Target Address of each event can be different</w:t>
      </w:r>
      <w:r w:rsidR="00007CC7">
        <w:rPr>
          <w:rFonts w:ascii="Arial" w:eastAsia="等线" w:hAnsi="Arial" w:cs="Arial"/>
        </w:rPr>
        <w:t>,</w:t>
      </w:r>
      <w:r w:rsidR="004B4513">
        <w:rPr>
          <w:rFonts w:ascii="Arial" w:eastAsia="等线" w:hAnsi="Arial" w:cs="Arial"/>
        </w:rPr>
        <w:t xml:space="preserve"> on which SA2 approved t</w:t>
      </w:r>
      <w:r w:rsidR="00AB4214">
        <w:rPr>
          <w:rFonts w:ascii="Arial" w:eastAsia="等线" w:hAnsi="Arial" w:cs="Arial"/>
        </w:rPr>
        <w:t>he attached S2-25</w:t>
      </w:r>
      <w:r w:rsidR="00F32D29">
        <w:rPr>
          <w:rFonts w:ascii="Arial" w:eastAsia="等线" w:hAnsi="Arial" w:cs="Arial"/>
        </w:rPr>
        <w:t>10701 (</w:t>
      </w:r>
      <w:r w:rsidR="00F32D29" w:rsidRPr="00F32D29">
        <w:rPr>
          <w:rFonts w:ascii="Arial" w:eastAsia="等线" w:hAnsi="Arial" w:cs="Arial"/>
        </w:rPr>
        <w:t>CR 5622</w:t>
      </w:r>
      <w:r w:rsidR="00F32D29">
        <w:rPr>
          <w:rFonts w:ascii="Arial" w:eastAsia="等线" w:hAnsi="Arial" w:cs="Arial"/>
        </w:rPr>
        <w:t xml:space="preserve">) </w:t>
      </w:r>
      <w:r w:rsidR="004B4513">
        <w:rPr>
          <w:rFonts w:ascii="Arial" w:eastAsia="等线" w:hAnsi="Arial" w:cs="Arial"/>
        </w:rPr>
        <w:t>to clarify</w:t>
      </w:r>
      <w:r w:rsidR="00AB4214">
        <w:rPr>
          <w:rFonts w:ascii="Arial" w:eastAsia="等线" w:hAnsi="Arial" w:cs="Arial"/>
        </w:rPr>
        <w:t>.</w:t>
      </w:r>
    </w:p>
    <w:p w14:paraId="44EB0B7A" w14:textId="77777777" w:rsidR="00695A10" w:rsidRPr="00A32CF5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08241D31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6C809A6B" w14:textId="76FD0484" w:rsidR="007133D0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 w:rsidRPr="00407A1D">
        <w:rPr>
          <w:rFonts w:ascii="Arial" w:eastAsia="Malgun Gothic" w:hAnsi="Arial" w:cs="Arial"/>
          <w:b/>
          <w:lang w:eastAsia="ko-KR"/>
        </w:rPr>
        <w:t xml:space="preserve">To </w:t>
      </w:r>
      <w:r w:rsidR="007D6BA2">
        <w:rPr>
          <w:rFonts w:ascii="Arial" w:eastAsia="Malgun Gothic" w:hAnsi="Arial" w:cs="Arial" w:hint="eastAsia"/>
          <w:b/>
          <w:lang w:eastAsia="ko-KR"/>
        </w:rPr>
        <w:t>CT</w:t>
      </w:r>
      <w:r w:rsidR="008D2ECE">
        <w:rPr>
          <w:rFonts w:ascii="Arial" w:eastAsia="Malgun Gothic" w:hAnsi="Arial" w:cs="Arial" w:hint="eastAsia"/>
          <w:b/>
          <w:lang w:eastAsia="ko-KR"/>
        </w:rPr>
        <w:t>3</w:t>
      </w:r>
      <w:r w:rsidRPr="00407A1D">
        <w:rPr>
          <w:rFonts w:ascii="Arial" w:eastAsia="Malgun Gothic" w:hAnsi="Arial" w:cs="Arial"/>
          <w:b/>
          <w:lang w:eastAsia="ko-KR"/>
        </w:rPr>
        <w:t>:</w:t>
      </w:r>
    </w:p>
    <w:p w14:paraId="63A33928" w14:textId="76D35FCF" w:rsidR="002F4EB1" w:rsidRPr="002F4EB1" w:rsidRDefault="002F4EB1">
      <w:pPr>
        <w:spacing w:after="120"/>
        <w:ind w:left="993" w:hanging="993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ACTION: </w:t>
      </w:r>
    </w:p>
    <w:p w14:paraId="1CB0EEDD" w14:textId="77777777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宋体" w:hAnsi="Arial" w:cs="Arial"/>
          <w:bCs/>
          <w:szCs w:val="22"/>
          <w:lang w:eastAsia="zh-CN"/>
        </w:rPr>
      </w:pPr>
      <w:r w:rsidRPr="007D6BA2">
        <w:rPr>
          <w:rFonts w:ascii="Arial" w:eastAsia="等线" w:hAnsi="Arial" w:cs="Arial"/>
        </w:rPr>
        <w:t>SA2 kindly requests CT</w:t>
      </w:r>
      <w:r w:rsidR="008D2ECE">
        <w:rPr>
          <w:rFonts w:ascii="Arial" w:eastAsia="Malgun Gothic" w:hAnsi="Arial" w:cs="Arial" w:hint="eastAsia"/>
          <w:lang w:eastAsia="ko-KR"/>
        </w:rPr>
        <w:t>3</w:t>
      </w:r>
      <w:r w:rsidRPr="007D6BA2">
        <w:rPr>
          <w:rFonts w:ascii="Arial" w:eastAsia="等线" w:hAnsi="Arial" w:cs="Arial"/>
        </w:rPr>
        <w:t xml:space="preserve"> to take the above information into account.</w:t>
      </w:r>
    </w:p>
    <w:p w14:paraId="4AC84EA7" w14:textId="7777777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Malgun Gothic"/>
          <w:lang w:eastAsia="ko-KR"/>
        </w:rPr>
      </w:pPr>
    </w:p>
    <w:p w14:paraId="017E499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Malgun Gothic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64DAE9EB" w14:textId="77777777" w:rsidR="007133D0" w:rsidRDefault="00355F85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hyperlink r:id="rId9" w:history="1">
        <w:r w:rsidR="001C2038" w:rsidRPr="00EB5163">
          <w:rPr>
            <w:rStyle w:val="af8"/>
            <w:rFonts w:ascii="Arial" w:eastAsia="等线" w:hAnsi="Arial" w:cs="Arial"/>
            <w:lang w:eastAsia="zh-CN"/>
          </w:rPr>
          <w:t>https://www.3gpp.org/dynareport?code=Meetings-S2.htm</w:t>
        </w:r>
      </w:hyperlink>
    </w:p>
    <w:p w14:paraId="3D4CCD11" w14:textId="77777777" w:rsidR="001C2038" w:rsidRDefault="001C203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</w:p>
    <w:p w14:paraId="4663CB4F" w14:textId="77777777" w:rsidR="001C2038" w:rsidRPr="001C2038" w:rsidRDefault="001C203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</w:p>
    <w:sectPr w:rsidR="001C2038" w:rsidRPr="001C2038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FF957" w14:textId="77777777" w:rsidR="00355F85" w:rsidRPr="00407A1D" w:rsidRDefault="00355F85">
      <w:r w:rsidRPr="00407A1D">
        <w:separator/>
      </w:r>
    </w:p>
  </w:endnote>
  <w:endnote w:type="continuationSeparator" w:id="0">
    <w:p w14:paraId="7AACFBFF" w14:textId="77777777" w:rsidR="00355F85" w:rsidRPr="00407A1D" w:rsidRDefault="00355F85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B30A" w14:textId="77777777" w:rsidR="00355F85" w:rsidRPr="00407A1D" w:rsidRDefault="00355F85">
      <w:r w:rsidRPr="00407A1D">
        <w:separator/>
      </w:r>
    </w:p>
  </w:footnote>
  <w:footnote w:type="continuationSeparator" w:id="0">
    <w:p w14:paraId="50A75A4C" w14:textId="77777777" w:rsidR="00355F85" w:rsidRPr="00407A1D" w:rsidRDefault="00355F85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08E8" w14:textId="77777777" w:rsidR="007133D0" w:rsidRPr="00407A1D" w:rsidRDefault="007133D0">
    <w:pPr>
      <w:pStyle w:val="ab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07CC7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041D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3E13"/>
    <w:rsid w:val="001B56BD"/>
    <w:rsid w:val="001B6378"/>
    <w:rsid w:val="001B650E"/>
    <w:rsid w:val="001B6630"/>
    <w:rsid w:val="001B6B43"/>
    <w:rsid w:val="001C1ED3"/>
    <w:rsid w:val="001C2038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D4E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C4A"/>
    <w:rsid w:val="00232ECF"/>
    <w:rsid w:val="00233A4F"/>
    <w:rsid w:val="002341E1"/>
    <w:rsid w:val="00235CA1"/>
    <w:rsid w:val="00237020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248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D3E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252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2E06"/>
    <w:rsid w:val="002E4026"/>
    <w:rsid w:val="002E51A0"/>
    <w:rsid w:val="002E5323"/>
    <w:rsid w:val="002E5845"/>
    <w:rsid w:val="002E73AD"/>
    <w:rsid w:val="002E7D92"/>
    <w:rsid w:val="002F0ACA"/>
    <w:rsid w:val="002F1827"/>
    <w:rsid w:val="002F1DA5"/>
    <w:rsid w:val="002F3191"/>
    <w:rsid w:val="002F3611"/>
    <w:rsid w:val="002F43F7"/>
    <w:rsid w:val="002F47DB"/>
    <w:rsid w:val="002F4EB1"/>
    <w:rsid w:val="002F529C"/>
    <w:rsid w:val="002F6986"/>
    <w:rsid w:val="002F717D"/>
    <w:rsid w:val="002F7C9D"/>
    <w:rsid w:val="00300C20"/>
    <w:rsid w:val="00300ED0"/>
    <w:rsid w:val="00301A0E"/>
    <w:rsid w:val="00304BD0"/>
    <w:rsid w:val="00305BF3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83F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5F85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7754B"/>
    <w:rsid w:val="003802D8"/>
    <w:rsid w:val="00380CA5"/>
    <w:rsid w:val="00381E3D"/>
    <w:rsid w:val="003826BF"/>
    <w:rsid w:val="00383841"/>
    <w:rsid w:val="00383A9B"/>
    <w:rsid w:val="0038426E"/>
    <w:rsid w:val="00384393"/>
    <w:rsid w:val="00384AA1"/>
    <w:rsid w:val="003859C4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587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267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739"/>
    <w:rsid w:val="003D5ADD"/>
    <w:rsid w:val="003E0021"/>
    <w:rsid w:val="003E0868"/>
    <w:rsid w:val="003E1852"/>
    <w:rsid w:val="003E1B23"/>
    <w:rsid w:val="003E31DC"/>
    <w:rsid w:val="003E539F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1CE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5A78"/>
    <w:rsid w:val="00467219"/>
    <w:rsid w:val="00467A84"/>
    <w:rsid w:val="00470811"/>
    <w:rsid w:val="00470BD6"/>
    <w:rsid w:val="004716E2"/>
    <w:rsid w:val="00472436"/>
    <w:rsid w:val="004733DF"/>
    <w:rsid w:val="00473C7C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3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312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27B"/>
    <w:rsid w:val="005124A8"/>
    <w:rsid w:val="00512F7D"/>
    <w:rsid w:val="00513030"/>
    <w:rsid w:val="005145D7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498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4A5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2C78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1AC1"/>
    <w:rsid w:val="00672C51"/>
    <w:rsid w:val="006730CC"/>
    <w:rsid w:val="00675C8B"/>
    <w:rsid w:val="00677D01"/>
    <w:rsid w:val="006820AA"/>
    <w:rsid w:val="006835FE"/>
    <w:rsid w:val="00683F6E"/>
    <w:rsid w:val="0068475D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8B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0D32"/>
    <w:rsid w:val="007622EC"/>
    <w:rsid w:val="00762520"/>
    <w:rsid w:val="007625A8"/>
    <w:rsid w:val="007636B5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221C"/>
    <w:rsid w:val="007836D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016"/>
    <w:rsid w:val="008224D2"/>
    <w:rsid w:val="00822F49"/>
    <w:rsid w:val="00823359"/>
    <w:rsid w:val="00824900"/>
    <w:rsid w:val="00825C24"/>
    <w:rsid w:val="00826D35"/>
    <w:rsid w:val="008271DD"/>
    <w:rsid w:val="00830563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180"/>
    <w:rsid w:val="008B03D4"/>
    <w:rsid w:val="008B138B"/>
    <w:rsid w:val="008B1F43"/>
    <w:rsid w:val="008B251F"/>
    <w:rsid w:val="008B3FD9"/>
    <w:rsid w:val="008B3FE3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ECE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AE8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2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2CF5"/>
    <w:rsid w:val="00A334EC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48BF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AA9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DBA"/>
    <w:rsid w:val="00AB1FC8"/>
    <w:rsid w:val="00AB1FFF"/>
    <w:rsid w:val="00AB2709"/>
    <w:rsid w:val="00AB342B"/>
    <w:rsid w:val="00AB3B22"/>
    <w:rsid w:val="00AB4214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14AB"/>
    <w:rsid w:val="00B02E43"/>
    <w:rsid w:val="00B0311F"/>
    <w:rsid w:val="00B04E89"/>
    <w:rsid w:val="00B05DC4"/>
    <w:rsid w:val="00B05E6F"/>
    <w:rsid w:val="00B0692E"/>
    <w:rsid w:val="00B07531"/>
    <w:rsid w:val="00B0773B"/>
    <w:rsid w:val="00B10EA2"/>
    <w:rsid w:val="00B117BC"/>
    <w:rsid w:val="00B117D5"/>
    <w:rsid w:val="00B11A70"/>
    <w:rsid w:val="00B12775"/>
    <w:rsid w:val="00B14242"/>
    <w:rsid w:val="00B14442"/>
    <w:rsid w:val="00B1488E"/>
    <w:rsid w:val="00B1599A"/>
    <w:rsid w:val="00B15A2F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892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A6D38"/>
    <w:rsid w:val="00BB028C"/>
    <w:rsid w:val="00BB217C"/>
    <w:rsid w:val="00BB246F"/>
    <w:rsid w:val="00BB31BC"/>
    <w:rsid w:val="00BB473D"/>
    <w:rsid w:val="00BB5DCA"/>
    <w:rsid w:val="00BB67B7"/>
    <w:rsid w:val="00BB79FD"/>
    <w:rsid w:val="00BC2C8F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024E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3476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3272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5D4B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0903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481D"/>
    <w:rsid w:val="00DC609A"/>
    <w:rsid w:val="00DC6A81"/>
    <w:rsid w:val="00DC6B5E"/>
    <w:rsid w:val="00DD039C"/>
    <w:rsid w:val="00DD0CFA"/>
    <w:rsid w:val="00DD2F57"/>
    <w:rsid w:val="00DD30B1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196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24C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2C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468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6AD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34B3"/>
    <w:rsid w:val="00F24CDC"/>
    <w:rsid w:val="00F322C9"/>
    <w:rsid w:val="00F32D29"/>
    <w:rsid w:val="00F35E97"/>
    <w:rsid w:val="00F36539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5FDEA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aliases w:val="h4"/>
    <w:basedOn w:val="a"/>
    <w:next w:val="a"/>
    <w:link w:val="40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5">
    <w:name w:val="annotation text"/>
    <w:basedOn w:val="a"/>
    <w:link w:val="a6"/>
    <w:uiPriority w:val="99"/>
    <w:qFormat/>
    <w:rPr>
      <w:lang w:val="zh-CN"/>
    </w:rPr>
  </w:style>
  <w:style w:type="paragraph" w:styleId="a7">
    <w:name w:val="Balloon Text"/>
    <w:basedOn w:val="a"/>
    <w:link w:val="a8"/>
    <w:uiPriority w:val="99"/>
    <w:unhideWhenUsed/>
    <w:qFormat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320"/>
        <w:tab w:val="right" w:pos="8640"/>
      </w:tabs>
    </w:pPr>
  </w:style>
  <w:style w:type="paragraph" w:styleId="ad">
    <w:name w:val="Subtitle"/>
    <w:basedOn w:val="a"/>
    <w:next w:val="a"/>
    <w:link w:val="ae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2">
    <w:name w:val="annotation subject"/>
    <w:basedOn w:val="a5"/>
    <w:next w:val="a5"/>
    <w:link w:val="af3"/>
    <w:uiPriority w:val="99"/>
    <w:unhideWhenUsed/>
    <w:qFormat/>
    <w:rPr>
      <w:b/>
      <w:bCs/>
      <w:lang w:val="en-US"/>
    </w:rPr>
  </w:style>
  <w:style w:type="table" w:styleId="af4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Emphasis"/>
    <w:basedOn w:val="a1"/>
    <w:uiPriority w:val="20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21"/>
    </w:rPr>
  </w:style>
  <w:style w:type="character" w:customStyle="1" w:styleId="a8">
    <w:name w:val="批注框文本 字符"/>
    <w:basedOn w:val="a1"/>
    <w:link w:val="a7"/>
    <w:uiPriority w:val="99"/>
    <w:semiHidden/>
    <w:qFormat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c">
    <w:name w:val="页眉 字符"/>
    <w:basedOn w:val="a1"/>
    <w:link w:val="ab"/>
    <w:uiPriority w:val="99"/>
    <w:qFormat/>
  </w:style>
  <w:style w:type="character" w:customStyle="1" w:styleId="aa">
    <w:name w:val="页脚 字符"/>
    <w:basedOn w:val="a1"/>
    <w:link w:val="a9"/>
    <w:uiPriority w:val="99"/>
    <w:qFormat/>
  </w:style>
  <w:style w:type="character" w:customStyle="1" w:styleId="10">
    <w:name w:val="标题 1 字符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aliases w:val="h4 字符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4">
    <w:name w:val="正文文本 字符"/>
    <w:link w:val="a0"/>
    <w:qFormat/>
    <w:rPr>
      <w:rFonts w:eastAsia="MS Mincho"/>
      <w:lang w:eastAsia="en-US"/>
    </w:rPr>
  </w:style>
  <w:style w:type="character" w:customStyle="1" w:styleId="a6">
    <w:name w:val="批注文字 字符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f3">
    <w:name w:val="批注主题 字符"/>
    <w:basedOn w:val="a6"/>
    <w:link w:val="af2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ae">
    <w:name w:val="副标题 字符"/>
    <w:basedOn w:val="a1"/>
    <w:link w:val="ad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1"/>
    <w:uiPriority w:val="99"/>
    <w:unhideWhenUsed/>
    <w:qFormat/>
    <w:rPr>
      <w:color w:val="808080"/>
    </w:rPr>
  </w:style>
  <w:style w:type="paragraph" w:customStyle="1" w:styleId="2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f1">
    <w:name w:val="标题 字符"/>
    <w:basedOn w:val="a1"/>
    <w:link w:val="af0"/>
    <w:uiPriority w:val="10"/>
    <w:qFormat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a">
    <w:name w:val="List Paragraph"/>
    <w:basedOn w:val="a"/>
    <w:link w:val="afb"/>
    <w:uiPriority w:val="34"/>
    <w:unhideWhenUsed/>
    <w:qFormat/>
    <w:pPr>
      <w:ind w:firstLineChars="200" w:firstLine="420"/>
    </w:pPr>
  </w:style>
  <w:style w:type="paragraph" w:customStyle="1" w:styleId="31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c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b">
    <w:name w:val="列表段落 字符"/>
    <w:link w:val="afa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d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customStyle="1" w:styleId="14">
    <w:name w:val="未处理的提及1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S2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C6947-C973-4A21-BEB0-9C23658F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Huawei</cp:lastModifiedBy>
  <cp:revision>2</cp:revision>
  <cp:lastPrinted>2019-08-13T07:17:00Z</cp:lastPrinted>
  <dcterms:created xsi:type="dcterms:W3CDTF">2025-11-07T14:14:00Z</dcterms:created>
  <dcterms:modified xsi:type="dcterms:W3CDTF">2025-11-07T14:14:00Z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2025-08-14T05:12:25Z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d6788f5d-166d-41b7-8ada-0aa78b2cb9b3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